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5A19">
      <w:pPr>
        <w:pStyle w:val="11"/>
        <w:rPr>
          <w:lang w:val="sk-SK"/>
        </w:rPr>
      </w:pPr>
    </w:p>
    <w:p w14:paraId="2F8B6060">
      <w:pPr>
        <w:pStyle w:val="11"/>
        <w:jc w:val="center"/>
        <w:rPr>
          <w:b/>
          <w:bCs/>
          <w:sz w:val="23"/>
          <w:szCs w:val="23"/>
          <w:lang w:val="sk-SK"/>
        </w:rPr>
      </w:pPr>
      <w:r>
        <w:rPr>
          <w:b/>
          <w:bCs/>
          <w:sz w:val="23"/>
          <w:szCs w:val="23"/>
          <w:lang w:val="sk-SK"/>
        </w:rPr>
        <w:t>POUČENIE O UPLATNENÍ PRÁVA SPOTREBITEĽA NA ODSTÚPENIE OD</w:t>
      </w:r>
    </w:p>
    <w:p w14:paraId="3F862189">
      <w:pPr>
        <w:pStyle w:val="11"/>
        <w:jc w:val="center"/>
        <w:rPr>
          <w:b/>
          <w:bCs/>
          <w:sz w:val="23"/>
          <w:szCs w:val="23"/>
          <w:lang w:val="sk-SK"/>
        </w:rPr>
      </w:pPr>
      <w:r>
        <w:rPr>
          <w:b/>
          <w:bCs/>
          <w:sz w:val="23"/>
          <w:szCs w:val="23"/>
          <w:lang w:val="sk-SK"/>
        </w:rPr>
        <w:t>ZMLUVY UZAVRETEJ NA DIAĽKU A</w:t>
      </w:r>
    </w:p>
    <w:p w14:paraId="0188B181">
      <w:pPr>
        <w:pStyle w:val="11"/>
        <w:jc w:val="center"/>
        <w:rPr>
          <w:b/>
          <w:bCs/>
          <w:sz w:val="23"/>
          <w:szCs w:val="23"/>
          <w:lang w:val="sk-SK"/>
        </w:rPr>
      </w:pPr>
      <w:r>
        <w:rPr>
          <w:b/>
          <w:bCs/>
          <w:sz w:val="23"/>
          <w:szCs w:val="23"/>
          <w:lang w:val="sk-SK"/>
        </w:rPr>
        <w:t>ZMLUVY UZAVRETEJ MIMO PREVÁDZKOVÝCH PRIESTOROV OBCHODNÍKA</w:t>
      </w:r>
    </w:p>
    <w:p w14:paraId="62852E8C">
      <w:pPr>
        <w:pStyle w:val="11"/>
        <w:jc w:val="center"/>
        <w:rPr>
          <w:sz w:val="23"/>
          <w:szCs w:val="23"/>
          <w:lang w:val="sk-SK"/>
        </w:rPr>
      </w:pPr>
    </w:p>
    <w:p w14:paraId="5379B46F">
      <w:pPr>
        <w:pStyle w:val="11"/>
        <w:rPr>
          <w:sz w:val="23"/>
          <w:szCs w:val="23"/>
          <w:lang w:val="sk-SK"/>
        </w:rPr>
      </w:pPr>
      <w:r>
        <w:rPr>
          <w:b/>
          <w:bCs/>
          <w:sz w:val="23"/>
          <w:szCs w:val="23"/>
          <w:lang w:val="sk-SK"/>
        </w:rPr>
        <w:t xml:space="preserve">1. Právo na odstúpenie od zmluvy </w:t>
      </w:r>
    </w:p>
    <w:p w14:paraId="3DC53470">
      <w:pPr>
        <w:pStyle w:val="11"/>
        <w:rPr>
          <w:sz w:val="23"/>
          <w:szCs w:val="23"/>
          <w:lang w:val="sk-SK"/>
        </w:rPr>
      </w:pPr>
    </w:p>
    <w:p w14:paraId="656D58C7">
      <w:pPr>
        <w:pStyle w:val="11"/>
        <w:jc w:val="both"/>
        <w:rPr>
          <w:sz w:val="23"/>
          <w:szCs w:val="23"/>
          <w:lang w:val="sk-SK"/>
        </w:rPr>
      </w:pPr>
      <w:r>
        <w:rPr>
          <w:sz w:val="23"/>
          <w:szCs w:val="23"/>
          <w:lang w:val="sk-SK"/>
        </w:rPr>
        <w:t>Máte právo odstúpiť od tejto zmluvy bez uvedenia dôvodu v lehote 14 dní.</w:t>
      </w:r>
      <w:r>
        <w:rPr>
          <w:i/>
          <w:iCs/>
          <w:sz w:val="23"/>
          <w:szCs w:val="23"/>
          <w:lang w:val="sk-SK"/>
        </w:rPr>
        <w:t xml:space="preserve"> </w:t>
      </w:r>
    </w:p>
    <w:p w14:paraId="122B4911">
      <w:pPr>
        <w:pStyle w:val="11"/>
        <w:jc w:val="both"/>
        <w:rPr>
          <w:sz w:val="23"/>
          <w:szCs w:val="23"/>
          <w:lang w:val="sk-SK"/>
        </w:rPr>
      </w:pPr>
    </w:p>
    <w:p w14:paraId="46560133">
      <w:pPr>
        <w:pStyle w:val="11"/>
        <w:jc w:val="both"/>
        <w:rPr>
          <w:sz w:val="23"/>
          <w:szCs w:val="23"/>
          <w:lang w:val="sk-SK"/>
        </w:rPr>
      </w:pPr>
      <w:r>
        <w:rPr>
          <w:sz w:val="23"/>
          <w:szCs w:val="23"/>
          <w:lang w:val="sk-SK"/>
        </w:rPr>
        <w:t>Lehota na odstúpenie od zmluvy uplynie po 14 dňoch odo dňa:</w:t>
      </w:r>
    </w:p>
    <w:p w14:paraId="60559137">
      <w:pPr>
        <w:pStyle w:val="11"/>
        <w:numPr>
          <w:ilvl w:val="0"/>
          <w:numId w:val="1"/>
        </w:numPr>
        <w:jc w:val="both"/>
        <w:rPr>
          <w:sz w:val="23"/>
          <w:szCs w:val="23"/>
          <w:lang w:val="sk-SK"/>
        </w:rPr>
      </w:pPr>
      <w:r>
        <w:rPr>
          <w:sz w:val="23"/>
          <w:szCs w:val="23"/>
          <w:lang w:val="sk-SK"/>
        </w:rPr>
        <w:t>uzavretia zmluvy (</w:t>
      </w:r>
      <w:bookmarkStart w:id="0" w:name="_Hlk179970482"/>
      <w:r>
        <w:rPr>
          <w:i/>
          <w:iCs/>
          <w:sz w:val="23"/>
          <w:szCs w:val="23"/>
          <w:lang w:val="sk-SK"/>
        </w:rPr>
        <w:t>v prípade uzavretia zmluvy o poskytnutí služby alebo zmluvy o dodaní digitálneho obsahu inak ako na hmotnom nosiči</w:t>
      </w:r>
      <w:bookmarkEnd w:id="0"/>
      <w:r>
        <w:rPr>
          <w:sz w:val="23"/>
          <w:szCs w:val="23"/>
          <w:lang w:val="sk-SK"/>
        </w:rPr>
        <w:t>)</w:t>
      </w:r>
    </w:p>
    <w:p w14:paraId="0B9A1516">
      <w:pPr>
        <w:pStyle w:val="11"/>
        <w:numPr>
          <w:ilvl w:val="0"/>
          <w:numId w:val="1"/>
        </w:numPr>
        <w:jc w:val="both"/>
        <w:rPr>
          <w:sz w:val="23"/>
          <w:szCs w:val="23"/>
          <w:lang w:val="sk-SK"/>
        </w:rPr>
      </w:pPr>
      <w:r>
        <w:rPr>
          <w:sz w:val="23"/>
          <w:szCs w:val="23"/>
          <w:lang w:val="sk-SK"/>
        </w:rPr>
        <w:t>keď Vy alebo Vami určená tretia osoba okrem dopravcu prevezmete tovar (</w:t>
      </w:r>
      <w:r>
        <w:rPr>
          <w:i/>
          <w:iCs/>
          <w:sz w:val="23"/>
          <w:szCs w:val="23"/>
          <w:lang w:val="sk-SK"/>
        </w:rPr>
        <w:t>v prípade uzavretia zmluvy o dodaní tovaru</w:t>
      </w:r>
      <w:r>
        <w:rPr>
          <w:sz w:val="23"/>
          <w:szCs w:val="23"/>
          <w:lang w:val="sk-SK"/>
        </w:rPr>
        <w:t>)</w:t>
      </w:r>
    </w:p>
    <w:p w14:paraId="2E7E1941">
      <w:pPr>
        <w:pStyle w:val="11"/>
        <w:jc w:val="both"/>
        <w:rPr>
          <w:sz w:val="23"/>
          <w:szCs w:val="23"/>
          <w:lang w:val="sk-SK"/>
        </w:rPr>
      </w:pPr>
    </w:p>
    <w:p w14:paraId="429A8298">
      <w:pPr>
        <w:pStyle w:val="11"/>
        <w:jc w:val="both"/>
        <w:rPr>
          <w:rFonts w:hint="default"/>
          <w:sz w:val="23"/>
          <w:szCs w:val="23"/>
          <w:lang w:val="sk-SK"/>
        </w:rPr>
      </w:pPr>
      <w:r>
        <w:rPr>
          <w:sz w:val="23"/>
          <w:szCs w:val="23"/>
          <w:lang w:val="sk-SK"/>
        </w:rPr>
        <w:t xml:space="preserve">Pri uplatnení práva na odstúpenie od zmluvy nás informujte o svojom rozhodnutí odstúpiť od tejto zmluvy jednoznačným vyhlásením (napríklad listom zaslaným poštou alebo e-mailom) na adrese: </w:t>
      </w:r>
      <w:r>
        <w:rPr>
          <w:rFonts w:hint="default"/>
          <w:sz w:val="23"/>
          <w:szCs w:val="23"/>
          <w:lang w:val="sk-SK"/>
        </w:rPr>
        <w:t>Hradska 140/c Bratislva 82107</w:t>
      </w:r>
      <w:r>
        <w:rPr>
          <w:sz w:val="23"/>
          <w:szCs w:val="23"/>
          <w:shd w:val="clear" w:fill="FFFF00"/>
          <w:lang w:val="sk-SK"/>
        </w:rPr>
        <w:t>,</w:t>
      </w:r>
      <w:r>
        <w:rPr>
          <w:sz w:val="23"/>
          <w:szCs w:val="23"/>
          <w:lang w:val="sk-SK"/>
        </w:rPr>
        <w:t xml:space="preserve"> sídlo: </w:t>
      </w:r>
      <w:r>
        <w:rPr>
          <w:rFonts w:hint="default"/>
          <w:sz w:val="23"/>
          <w:szCs w:val="23"/>
          <w:lang w:val="sk-SK"/>
        </w:rPr>
        <w:t xml:space="preserve">Doležalová </w:t>
      </w:r>
      <w:r>
        <w:rPr>
          <w:rFonts w:ascii="Arial" w:hAnsi="Arial" w:eastAsia="Arial" w:cs="Arial"/>
          <w:i w:val="0"/>
          <w:iCs w:val="0"/>
          <w:caps w:val="0"/>
          <w:color w:val="807A7A"/>
          <w:spacing w:val="0"/>
          <w:sz w:val="16"/>
          <w:szCs w:val="16"/>
          <w:shd w:val="clear" w:fill="FFFFFF"/>
        </w:rPr>
        <w:t>3424/15C 821 04 Bratislava</w:t>
      </w:r>
      <w:r>
        <w:rPr>
          <w:rFonts w:hint="default" w:ascii="Arial" w:hAnsi="Arial" w:eastAsia="Arial" w:cs="Arial"/>
          <w:i w:val="0"/>
          <w:iCs w:val="0"/>
          <w:caps w:val="0"/>
          <w:color w:val="807A7A"/>
          <w:spacing w:val="0"/>
          <w:sz w:val="16"/>
          <w:szCs w:val="16"/>
          <w:shd w:val="clear" w:fill="FFFFFF"/>
        </w:rPr>
        <w:t> </w:t>
      </w:r>
      <w:r>
        <w:rPr>
          <w:sz w:val="23"/>
          <w:szCs w:val="23"/>
          <w:lang w:val="sk-SK"/>
        </w:rPr>
        <w:t xml:space="preserve"> telefón: +421 </w:t>
      </w:r>
      <w:r>
        <w:rPr>
          <w:rFonts w:hint="default"/>
          <w:sz w:val="23"/>
          <w:szCs w:val="23"/>
          <w:lang w:val="sk-SK"/>
        </w:rPr>
        <w:t>948141310</w:t>
      </w:r>
      <w:r>
        <w:rPr>
          <w:sz w:val="23"/>
          <w:szCs w:val="23"/>
          <w:lang w:val="sk-SK"/>
        </w:rPr>
        <w:t xml:space="preserve"> e-mail: </w:t>
      </w:r>
      <w:r>
        <w:rPr>
          <w:rFonts w:hint="default"/>
          <w:sz w:val="23"/>
          <w:szCs w:val="23"/>
          <w:lang w:val="sk-SK"/>
        </w:rPr>
        <w:t>bogeyakva@gmail.com</w:t>
      </w:r>
    </w:p>
    <w:p w14:paraId="31553D50">
      <w:pPr>
        <w:pStyle w:val="11"/>
        <w:jc w:val="both"/>
        <w:rPr>
          <w:sz w:val="23"/>
          <w:szCs w:val="23"/>
          <w:lang w:val="sk-SK"/>
        </w:rPr>
      </w:pPr>
    </w:p>
    <w:p w14:paraId="52E14DE6">
      <w:pPr>
        <w:pStyle w:val="11"/>
        <w:jc w:val="both"/>
        <w:rPr>
          <w:sz w:val="23"/>
          <w:szCs w:val="23"/>
          <w:lang w:val="sk-SK"/>
        </w:rPr>
      </w:pPr>
      <w:r>
        <w:rPr>
          <w:sz w:val="23"/>
          <w:szCs w:val="23"/>
          <w:lang w:val="sk-SK"/>
        </w:rPr>
        <w:t xml:space="preserve">Na tento účel môžete použiť vzorový formulár na odstúpenie od zmluvy, ktorý sme Vám odovzdali alebo zaslali, jeho použitie však nie je povinné. Ak máte záujem, môžete vyplniť a zaslať vzorový formulár na odstúpenie od zmluvy alebo akékoľvek iné jednoznačné vyhlásenie o odstúpení od zmluvy aj elektronicky prostredníctvom nášho webového sídla: </w:t>
      </w:r>
      <w:r>
        <w:rPr>
          <w:rFonts w:hint="default"/>
          <w:sz w:val="23"/>
          <w:szCs w:val="23"/>
          <w:lang w:val="sk-SK"/>
        </w:rPr>
        <w:t>bogeyakva.sk</w:t>
      </w:r>
      <w:r>
        <w:rPr>
          <w:sz w:val="23"/>
          <w:szCs w:val="23"/>
          <w:lang w:val="sk-SK"/>
        </w:rPr>
        <w:t>. Ak využijete túto možnosť, prijatie odstúpenia od zmluvy Vám bezodkladne potvrdíme na trvanlivom médiu (napríklad e-mailom).</w:t>
      </w:r>
    </w:p>
    <w:p w14:paraId="4DED1062">
      <w:pPr>
        <w:pStyle w:val="11"/>
        <w:jc w:val="both"/>
        <w:rPr>
          <w:i/>
          <w:iCs/>
          <w:sz w:val="23"/>
          <w:szCs w:val="23"/>
          <w:lang w:val="sk-SK"/>
        </w:rPr>
      </w:pPr>
    </w:p>
    <w:p w14:paraId="15FAA8E1">
      <w:pPr>
        <w:pStyle w:val="11"/>
        <w:rPr>
          <w:sz w:val="23"/>
          <w:szCs w:val="23"/>
          <w:lang w:val="sk-SK"/>
        </w:rPr>
      </w:pPr>
      <w:r>
        <w:rPr>
          <w:sz w:val="23"/>
          <w:szCs w:val="23"/>
          <w:lang w:val="sk-SK"/>
        </w:rPr>
        <w:t xml:space="preserve">Lehota na odstúpenie od zmluvy je zachovaná, ak zašlete oznámenie o uplatnení práva na odstúpenie od zmluvy pred tým, ako uplynie lehota na odstúpenie od zmluvy. </w:t>
      </w:r>
    </w:p>
    <w:p w14:paraId="45AA426B">
      <w:pPr>
        <w:pStyle w:val="11"/>
        <w:jc w:val="both"/>
        <w:rPr>
          <w:b/>
          <w:bCs/>
          <w:sz w:val="23"/>
          <w:szCs w:val="23"/>
          <w:lang w:val="sk-SK"/>
        </w:rPr>
      </w:pPr>
    </w:p>
    <w:p w14:paraId="1B935A92">
      <w:pPr>
        <w:pStyle w:val="11"/>
        <w:jc w:val="both"/>
        <w:rPr>
          <w:sz w:val="23"/>
          <w:szCs w:val="23"/>
          <w:lang w:val="sk-SK"/>
        </w:rPr>
      </w:pPr>
      <w:r>
        <w:rPr>
          <w:b/>
          <w:bCs/>
          <w:sz w:val="23"/>
          <w:szCs w:val="23"/>
          <w:lang w:val="sk-SK"/>
        </w:rPr>
        <w:t xml:space="preserve">2. Dôsledky odstúpenia od zmluvy </w:t>
      </w:r>
    </w:p>
    <w:p w14:paraId="30268A49">
      <w:pPr>
        <w:pStyle w:val="11"/>
        <w:jc w:val="both"/>
        <w:rPr>
          <w:sz w:val="23"/>
          <w:szCs w:val="23"/>
          <w:lang w:val="sk-SK"/>
        </w:rPr>
      </w:pPr>
    </w:p>
    <w:p w14:paraId="6AA11A18">
      <w:pPr>
        <w:pStyle w:val="11"/>
        <w:jc w:val="both"/>
        <w:rPr>
          <w:sz w:val="23"/>
          <w:szCs w:val="23"/>
          <w:lang w:val="sk-SK"/>
        </w:rPr>
      </w:pPr>
      <w:r>
        <w:rPr>
          <w:sz w:val="23"/>
          <w:szCs w:val="23"/>
          <w:lang w:val="sk-SK"/>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2C0813E8">
      <w:pPr>
        <w:pStyle w:val="11"/>
        <w:jc w:val="both"/>
        <w:rPr>
          <w:i/>
          <w:iCs/>
          <w:sz w:val="23"/>
          <w:szCs w:val="23"/>
          <w:lang w:val="sk-SK"/>
        </w:rPr>
      </w:pPr>
    </w:p>
    <w:p w14:paraId="0066CD53">
      <w:pPr>
        <w:pStyle w:val="11"/>
        <w:numPr>
          <w:ilvl w:val="0"/>
          <w:numId w:val="2"/>
        </w:numPr>
        <w:ind w:left="709" w:hanging="349"/>
        <w:jc w:val="both"/>
        <w:rPr>
          <w:b/>
          <w:bCs/>
          <w:sz w:val="23"/>
          <w:szCs w:val="23"/>
          <w:lang w:val="sk-SK"/>
        </w:rPr>
      </w:pPr>
      <w:r>
        <w:rPr>
          <w:b/>
          <w:bCs/>
          <w:sz w:val="23"/>
          <w:szCs w:val="23"/>
          <w:lang w:val="sk-SK"/>
        </w:rPr>
        <w:t>v prípade uzavretia zmluvy o dodaní tovaru</w:t>
      </w:r>
    </w:p>
    <w:p w14:paraId="70AA6456">
      <w:pPr>
        <w:pStyle w:val="11"/>
        <w:ind w:left="709"/>
        <w:jc w:val="both"/>
        <w:rPr>
          <w:b/>
          <w:bCs/>
          <w:sz w:val="23"/>
          <w:szCs w:val="23"/>
          <w:lang w:val="sk-SK"/>
        </w:rPr>
      </w:pPr>
    </w:p>
    <w:p w14:paraId="4A05C884">
      <w:pPr>
        <w:pStyle w:val="11"/>
        <w:ind w:left="709"/>
        <w:jc w:val="both"/>
        <w:rPr>
          <w:b/>
          <w:bCs/>
          <w:sz w:val="23"/>
          <w:szCs w:val="23"/>
          <w:lang w:val="sk-SK"/>
        </w:rPr>
      </w:pPr>
      <w:r>
        <w:rPr>
          <w:sz w:val="23"/>
          <w:szCs w:val="23"/>
          <w:lang w:val="sk-SK"/>
        </w:rPr>
        <w:t>S vrátením platby môžeme čakať do vrátenia tovaru späť na našu adresu alebo do preukázania, že ste tovar odoslali späť, podľa toho, čo nastane skôr.</w:t>
      </w:r>
    </w:p>
    <w:p w14:paraId="3155AAC0">
      <w:pPr>
        <w:pStyle w:val="11"/>
        <w:ind w:left="709"/>
        <w:jc w:val="both"/>
        <w:rPr>
          <w:b/>
          <w:bCs/>
          <w:sz w:val="23"/>
          <w:szCs w:val="23"/>
          <w:lang w:val="sk-SK"/>
        </w:rPr>
      </w:pPr>
    </w:p>
    <w:p w14:paraId="390CD03A">
      <w:pPr>
        <w:pStyle w:val="11"/>
        <w:ind w:left="709"/>
        <w:jc w:val="both"/>
        <w:rPr>
          <w:b/>
          <w:bCs/>
          <w:sz w:val="23"/>
          <w:szCs w:val="23"/>
          <w:lang w:val="sk-SK"/>
        </w:rPr>
      </w:pPr>
      <w:r>
        <w:rPr>
          <w:sz w:val="23"/>
          <w:szCs w:val="23"/>
          <w:lang w:val="sk-SK"/>
        </w:rPr>
        <w:t>Zašlite nám tovar späť alebo ho prineste na našu adresu</w:t>
      </w:r>
      <w:r>
        <w:rPr>
          <w:rFonts w:hint="default"/>
          <w:sz w:val="23"/>
          <w:szCs w:val="23"/>
          <w:shd w:val="clear" w:fill="FFFF00"/>
          <w:lang w:val="sk-SK"/>
        </w:rPr>
        <w:t>Hradská 140/c Bratislava 82107</w:t>
      </w:r>
      <w:bookmarkStart w:id="1" w:name="_GoBack"/>
      <w:bookmarkEnd w:id="1"/>
      <w:r>
        <w:t xml:space="preserve"> </w:t>
      </w:r>
      <w:r>
        <w:rPr>
          <w:sz w:val="23"/>
          <w:szCs w:val="23"/>
          <w:lang w:val="sk-SK"/>
        </w:rPr>
        <w:t>najneskôr do 14 dní odo dňa uplatnenia práva na odstúpenie od zmluvy. Lehota sa považuje za zachovanú, ak tovar odošlete späť pred uplynutím 14-dňovej lehoty.</w:t>
      </w:r>
    </w:p>
    <w:p w14:paraId="5707AA67">
      <w:pPr>
        <w:pStyle w:val="11"/>
        <w:ind w:left="709"/>
        <w:jc w:val="both"/>
        <w:rPr>
          <w:b/>
          <w:bCs/>
          <w:sz w:val="23"/>
          <w:szCs w:val="23"/>
          <w:lang w:val="sk-SK"/>
        </w:rPr>
      </w:pPr>
    </w:p>
    <w:p w14:paraId="7CA4F47D">
      <w:pPr>
        <w:pStyle w:val="11"/>
        <w:ind w:left="709"/>
        <w:jc w:val="both"/>
        <w:rPr>
          <w:b/>
          <w:bCs/>
          <w:sz w:val="23"/>
          <w:szCs w:val="23"/>
          <w:lang w:val="sk-SK"/>
        </w:rPr>
      </w:pPr>
      <w:r>
        <w:rPr>
          <w:sz w:val="23"/>
          <w:szCs w:val="23"/>
          <w:lang w:val="sk-SK"/>
        </w:rPr>
        <w:t>Priame náklady na vrátenie tovaru znášate Vy.</w:t>
      </w:r>
    </w:p>
    <w:p w14:paraId="390B96EF">
      <w:pPr>
        <w:pStyle w:val="11"/>
        <w:ind w:left="709"/>
        <w:jc w:val="both"/>
        <w:rPr>
          <w:b/>
          <w:bCs/>
          <w:sz w:val="23"/>
          <w:szCs w:val="23"/>
          <w:lang w:val="sk-SK"/>
        </w:rPr>
      </w:pPr>
    </w:p>
    <w:p w14:paraId="7195EFBB">
      <w:pPr>
        <w:pStyle w:val="11"/>
        <w:ind w:left="709"/>
        <w:jc w:val="both"/>
        <w:rPr>
          <w:b/>
          <w:bCs/>
          <w:sz w:val="23"/>
          <w:szCs w:val="23"/>
          <w:lang w:val="sk-SK"/>
        </w:rPr>
      </w:pPr>
      <w:r>
        <w:rPr>
          <w:sz w:val="23"/>
          <w:szCs w:val="23"/>
          <w:lang w:val="sk-SK"/>
        </w:rPr>
        <w:t>Zodpovedáte len za akékoľvek zníženie hodnoty tovaru v dôsledku zaobchádzania s ním iným spôsobom, aký je potrebný na zistenie povahy, vlastností a funkčnosti tovaru.</w:t>
      </w:r>
    </w:p>
    <w:p w14:paraId="142B0FDE">
      <w:pPr>
        <w:pStyle w:val="11"/>
        <w:jc w:val="both"/>
        <w:rPr>
          <w:sz w:val="23"/>
          <w:szCs w:val="23"/>
          <w:lang w:val="sk-SK"/>
        </w:rPr>
      </w:pPr>
    </w:p>
    <w:p w14:paraId="14762B61">
      <w:pPr>
        <w:pStyle w:val="11"/>
        <w:ind w:left="1080"/>
        <w:jc w:val="both"/>
        <w:rPr>
          <w:b/>
          <w:bCs/>
          <w:sz w:val="23"/>
          <w:szCs w:val="23"/>
          <w:lang w:val="sk-SK"/>
        </w:rPr>
      </w:pPr>
    </w:p>
    <w:p w14:paraId="06A4AFD1">
      <w:pPr>
        <w:pStyle w:val="11"/>
        <w:numPr>
          <w:ilvl w:val="0"/>
          <w:numId w:val="2"/>
        </w:numPr>
        <w:ind w:left="709" w:hanging="349"/>
        <w:jc w:val="both"/>
        <w:rPr>
          <w:b/>
          <w:bCs/>
          <w:sz w:val="23"/>
          <w:szCs w:val="23"/>
          <w:lang w:val="sk-SK"/>
        </w:rPr>
      </w:pPr>
      <w:r>
        <w:rPr>
          <w:b/>
          <w:bCs/>
          <w:sz w:val="23"/>
          <w:szCs w:val="23"/>
          <w:lang w:val="sk-SK"/>
        </w:rPr>
        <w:t xml:space="preserve">v prípade uzavretia zmluvy o poskytnutí služby </w:t>
      </w:r>
    </w:p>
    <w:p w14:paraId="4B4F4B26">
      <w:pPr>
        <w:pStyle w:val="11"/>
        <w:ind w:left="709"/>
        <w:jc w:val="both"/>
        <w:rPr>
          <w:b/>
          <w:bCs/>
          <w:sz w:val="23"/>
          <w:szCs w:val="23"/>
          <w:lang w:val="sk-SK"/>
        </w:rPr>
      </w:pPr>
    </w:p>
    <w:p w14:paraId="0D3F649B">
      <w:pPr>
        <w:pStyle w:val="11"/>
        <w:ind w:left="709"/>
        <w:jc w:val="both"/>
        <w:rPr>
          <w:b/>
          <w:bCs/>
          <w:sz w:val="23"/>
          <w:szCs w:val="23"/>
          <w:lang w:val="sk-SK"/>
        </w:rPr>
      </w:pPr>
      <w:r>
        <w:rPr>
          <w:sz w:val="23"/>
          <w:szCs w:val="23"/>
          <w:lang w:val="sk-SK"/>
        </w:rPr>
        <w:t>Ak ste požiadali o začatie poskytovania služby počas lehoty na odstúpenie od zmluvy, máte povinnosť uhradiť nám cenu za skutočne poskytnuté plnenie do dňa, kedy ste nám oznámili Vaše rozhodnutie odstúpiť od tejto zmluvy.</w:t>
      </w:r>
    </w:p>
    <w:p w14:paraId="0C03EC35">
      <w:pPr>
        <w:pStyle w:val="11"/>
        <w:jc w:val="both"/>
        <w:rPr>
          <w:i/>
          <w:iCs/>
          <w:sz w:val="23"/>
          <w:szCs w:val="23"/>
          <w:lang w:val="sk-SK"/>
        </w:rPr>
      </w:pPr>
    </w:p>
    <w:p w14:paraId="0A7E4562">
      <w:pPr>
        <w:pStyle w:val="11"/>
        <w:jc w:val="both"/>
        <w:rPr>
          <w:sz w:val="23"/>
          <w:szCs w:val="23"/>
          <w:lang w:val="sk-SK"/>
        </w:rPr>
      </w:pPr>
    </w:p>
    <w:sectPr>
      <w:pgSz w:w="12240" w:h="15840"/>
      <w:pgMar w:top="1440" w:right="1440" w:bottom="1440" w:left="1440"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EE"/>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ans">
    <w:altName w:val="Arial"/>
    <w:panose1 w:val="00000000000000000000"/>
    <w:charset w:val="EE"/>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lowerLetter"/>
      <w:lvlText w:val="%1)"/>
      <w:lvlJc w:val="left"/>
      <w:pPr>
        <w:tabs>
          <w:tab w:val="left" w:pos="0"/>
        </w:tabs>
        <w:ind w:left="1080" w:hanging="72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0053208E"/>
    <w:multiLevelType w:val="multilevel"/>
    <w:tmpl w:val="0053208E"/>
    <w:lvl w:ilvl="0" w:tentative="0">
      <w:start w:val="1"/>
      <w:numFmt w:val="lowerLetter"/>
      <w:lvlText w:val="%1)"/>
      <w:lvlJc w:val="left"/>
      <w:pPr>
        <w:tabs>
          <w:tab w:val="left" w:pos="0"/>
        </w:tabs>
        <w:ind w:left="720" w:hanging="360"/>
      </w:p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autoHyphenation/>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215CE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160" w:line="259" w:lineRule="auto"/>
      <w:jc w:val="left"/>
    </w:pPr>
    <w:rPr>
      <w:rFonts w:asciiTheme="minorHAnsi" w:hAnsiTheme="minorHAnsi" w:eastAsiaTheme="minorHAnsi" w:cstheme="minorBidi"/>
      <w:color w:val="auto"/>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character" w:styleId="6">
    <w:name w:val="Hyperlink"/>
    <w:basedOn w:val="2"/>
    <w:unhideWhenUsed/>
    <w:qFormat/>
    <w:uiPriority w:val="99"/>
    <w:rPr>
      <w:color w:val="0563C1" w:themeColor="hyperlink"/>
      <w:u w:val="single"/>
    </w:rPr>
  </w:style>
  <w:style w:type="paragraph" w:styleId="7">
    <w:name w:val="List"/>
    <w:basedOn w:val="4"/>
    <w:qFormat/>
    <w:uiPriority w:val="0"/>
    <w:rPr>
      <w:rFonts w:cs="Lucida Sans"/>
    </w:rPr>
  </w:style>
  <w:style w:type="character" w:customStyle="1" w:styleId="8">
    <w:name w:val="Unresolved Mention"/>
    <w:basedOn w:val="2"/>
    <w:semiHidden/>
    <w:unhideWhenUsed/>
    <w:qFormat/>
    <w:uiPriority w:val="99"/>
    <w:rPr>
      <w:color w:val="605E5C"/>
      <w:shd w:val="clear" w:fill="E1DFDD"/>
    </w:rPr>
  </w:style>
  <w:style w:type="paragraph" w:customStyle="1" w:styleId="9">
    <w:name w:val="Nadpis"/>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10">
    <w:name w:val="Rejstřík"/>
    <w:basedOn w:val="1"/>
    <w:qFormat/>
    <w:uiPriority w:val="0"/>
    <w:pPr>
      <w:suppressLineNumbers/>
    </w:pPr>
    <w:rPr>
      <w:rFonts w:cs="Lucida Sans"/>
    </w:rPr>
  </w:style>
  <w:style w:type="paragraph" w:customStyle="1" w:styleId="11">
    <w:name w:val="Default"/>
    <w:qFormat/>
    <w:uiPriority w:val="0"/>
    <w:pPr>
      <w:widowControl/>
      <w:suppressAutoHyphens/>
      <w:bidi w:val="0"/>
      <w:spacing w:before="0" w:after="0" w:line="240" w:lineRule="auto"/>
      <w:jc w:val="left"/>
    </w:pPr>
    <w:rPr>
      <w:rFonts w:ascii="Times New Roman" w:hAnsi="Times New Roman" w:eastAsia="Calibri" w:cs="Times New Roman"/>
      <w:color w:val="000000"/>
      <w:kern w:val="0"/>
      <w:sz w:val="24"/>
      <w:szCs w:val="24"/>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DB9AA438A4A54BB30D6F4517DB7BD2" ma:contentTypeVersion="15" ma:contentTypeDescription="Umožňuje vytvoriť nový dokument." ma:contentTypeScope="" ma:versionID="0a327a779b49ceeab771016e0d99f291">
  <xsd:schema xmlns:xsd="http://www.w3.org/2001/XMLSchema" xmlns:xs="http://www.w3.org/2001/XMLSchema" xmlns:p="http://schemas.microsoft.com/office/2006/metadata/properties" xmlns:ns2="2b434779-9303-46d3-8a65-bc9afcbe364e" xmlns:ns3="bfb09b69-575f-4638-9e1a-93bdf4694f45" targetNamespace="http://schemas.microsoft.com/office/2006/metadata/properties" ma:root="true" ma:fieldsID="7e2167d191f0543f32cbefbc5a339172" ns2:_="" ns3:_="">
    <xsd:import namespace="2b434779-9303-46d3-8a65-bc9afcbe364e"/>
    <xsd:import namespace="bfb09b69-575f-4638-9e1a-93bdf4694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4779-9303-46d3-8a65-bc9afcbe3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3a6dc40-3120-46f3-9066-5f1cdbcbf2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09b69-575f-4638-9e1a-93bdf4694f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5134-0c7b-4388-a8db-46476ec75ab3}" ma:internalName="TaxCatchAll" ma:showField="CatchAllData" ma:web="bfb09b69-575f-4638-9e1a-93bdf4694f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434779-9303-46d3-8a65-bc9afcbe364e">
      <Terms xmlns="http://schemas.microsoft.com/office/infopath/2007/PartnerControls"/>
    </lcf76f155ced4ddcb4097134ff3c332f>
    <TaxCatchAll xmlns="bfb09b69-575f-4638-9e1a-93bdf4694f45" xsi:nil="true"/>
  </documentManagement>
</p:properties>
</file>

<file path=customXml/itemProps1.xml><?xml version="1.0" encoding="utf-8"?>
<ds:datastoreItem xmlns:ds="http://schemas.openxmlformats.org/officeDocument/2006/customXml" ds:itemID="{60D18058-BC86-4985-9F9F-2911C9568288}">
  <ds:schemaRefs/>
</ds:datastoreItem>
</file>

<file path=customXml/itemProps2.xml><?xml version="1.0" encoding="utf-8"?>
<ds:datastoreItem xmlns:ds="http://schemas.openxmlformats.org/officeDocument/2006/customXml" ds:itemID="{FCCE0B61-A636-4D93-8DBA-99843EA47F84}">
  <ds:schemaRefs/>
</ds:datastoreItem>
</file>

<file path=customXml/itemProps3.xml><?xml version="1.0" encoding="utf-8"?>
<ds:datastoreItem xmlns:ds="http://schemas.openxmlformats.org/officeDocument/2006/customXml" ds:itemID="{0EAE815A-CFCE-4785-A705-D1B53803951E}">
  <ds:schemaRefs/>
</ds:datastoreItem>
</file>

<file path=docProps/app.xml><?xml version="1.0" encoding="utf-8"?>
<Properties xmlns="http://schemas.openxmlformats.org/officeDocument/2006/extended-properties" xmlns:vt="http://schemas.openxmlformats.org/officeDocument/2006/docPropsVTypes">
  <Template>Normal</Template>
  <Pages>2</Pages>
  <Words>454</Words>
  <Characters>2622</Characters>
  <Paragraphs>20</Paragraphs>
  <TotalTime>75</TotalTime>
  <ScaleCrop>false</ScaleCrop>
  <LinksUpToDate>false</LinksUpToDate>
  <CharactersWithSpaces>3058</CharactersWithSpaces>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2024-07-09T09:21:00Z</dcterms:created>
  <dc:creator>Zdenka Kurillova</dc:creator>
  <cp:lastModifiedBy>bogey</cp:lastModifiedBy>
  <dcterms:modified xsi:type="dcterms:W3CDTF">2026-05-18T09:05:07Z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KSOProductBuildVer">
    <vt:lpwstr>1033-12.2.0.22222</vt:lpwstr>
  </property>
  <property fmtid="{D5CDD505-2E9C-101B-9397-08002B2CF9AE}" pid="4" name="ICV">
    <vt:lpwstr>F0314CD54555403A8CDD2B6000BAA3C4_12</vt:lpwstr>
  </property>
</Properties>
</file>